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D9D40" w14:textId="0C15EED6" w:rsidR="00872AFA" w:rsidRDefault="008D71BB" w:rsidP="008D71BB">
      <w:pPr>
        <w:pStyle w:val="a4"/>
        <w:spacing w:before="230"/>
        <w:ind w:left="0" w:right="395"/>
      </w:pPr>
      <w:r>
        <w:t>Требования</w:t>
      </w:r>
      <w:r>
        <w:rPr>
          <w:spacing w:val="5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проведению</w:t>
      </w:r>
      <w:r>
        <w:rPr>
          <w:spacing w:val="-3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этапа</w:t>
      </w:r>
      <w:r>
        <w:rPr>
          <w:spacing w:val="-5"/>
        </w:rPr>
        <w:t xml:space="preserve"> </w:t>
      </w:r>
      <w:r>
        <w:t>всероссийской</w:t>
      </w:r>
      <w:r>
        <w:rPr>
          <w:spacing w:val="-57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proofErr w:type="gramStart"/>
      <w:r>
        <w:t>школьников  по</w:t>
      </w:r>
      <w:proofErr w:type="gramEnd"/>
      <w:r>
        <w:rPr>
          <w:spacing w:val="1"/>
        </w:rPr>
        <w:t xml:space="preserve"> </w:t>
      </w:r>
      <w:r>
        <w:t>предмету</w:t>
      </w:r>
      <w:r>
        <w:rPr>
          <w:spacing w:val="-1"/>
        </w:rPr>
        <w:t xml:space="preserve"> </w:t>
      </w:r>
      <w:r>
        <w:t xml:space="preserve">«Астрономия» </w:t>
      </w:r>
      <w:r>
        <w:t>в</w:t>
      </w:r>
      <w:r>
        <w:rPr>
          <w:spacing w:val="-1"/>
        </w:rPr>
        <w:t xml:space="preserve"> </w:t>
      </w:r>
      <w:r>
        <w:t>2021-2022</w:t>
      </w:r>
      <w:r>
        <w:rPr>
          <w:spacing w:val="-1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году</w:t>
      </w:r>
    </w:p>
    <w:p w14:paraId="21B693A4" w14:textId="77777777" w:rsidR="00872AFA" w:rsidRDefault="00872AFA">
      <w:pPr>
        <w:pStyle w:val="a3"/>
        <w:ind w:left="0"/>
        <w:rPr>
          <w:b/>
        </w:rPr>
      </w:pPr>
    </w:p>
    <w:p w14:paraId="744AC9ED" w14:textId="77777777" w:rsidR="00872AFA" w:rsidRDefault="008D71BB" w:rsidP="008D71BB">
      <w:pPr>
        <w:ind w:firstLine="709"/>
        <w:rPr>
          <w:sz w:val="24"/>
        </w:rPr>
      </w:pPr>
      <w:r>
        <w:rPr>
          <w:b/>
          <w:spacing w:val="-1"/>
          <w:sz w:val="24"/>
        </w:rPr>
        <w:t>Муниципальный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этап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астрономии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14"/>
          <w:sz w:val="24"/>
        </w:rPr>
        <w:t xml:space="preserve"> </w:t>
      </w:r>
      <w:r>
        <w:rPr>
          <w:sz w:val="24"/>
        </w:rPr>
        <w:t>из</w:t>
      </w:r>
      <w:r>
        <w:rPr>
          <w:spacing w:val="-14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7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15"/>
          <w:sz w:val="24"/>
        </w:rPr>
        <w:t xml:space="preserve"> </w:t>
      </w:r>
      <w:r>
        <w:rPr>
          <w:sz w:val="24"/>
        </w:rPr>
        <w:t>тура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состязаний участников.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проводится в</w:t>
      </w:r>
      <w:r>
        <w:rPr>
          <w:spacing w:val="-2"/>
          <w:sz w:val="24"/>
        </w:rPr>
        <w:t xml:space="preserve"> </w:t>
      </w:r>
      <w:r>
        <w:rPr>
          <w:sz w:val="24"/>
        </w:rPr>
        <w:t>один день.</w:t>
      </w:r>
    </w:p>
    <w:p w14:paraId="743170A5" w14:textId="77777777" w:rsidR="00872AFA" w:rsidRDefault="008D71BB" w:rsidP="008D71BB">
      <w:pPr>
        <w:pStyle w:val="a3"/>
        <w:spacing w:before="1"/>
        <w:ind w:left="0" w:firstLine="709"/>
      </w:pPr>
      <w:r>
        <w:t>Длительность</w:t>
      </w:r>
      <w:r>
        <w:rPr>
          <w:spacing w:val="-3"/>
        </w:rPr>
        <w:t xml:space="preserve"> </w:t>
      </w:r>
      <w:r>
        <w:t>тура</w:t>
      </w:r>
      <w:r>
        <w:rPr>
          <w:spacing w:val="-3"/>
        </w:rPr>
        <w:t xml:space="preserve"> </w:t>
      </w:r>
      <w:r>
        <w:t>составляет:</w:t>
      </w:r>
    </w:p>
    <w:p w14:paraId="27BB6B58" w14:textId="77777777" w:rsidR="00872AFA" w:rsidRDefault="008D71BB" w:rsidP="008D71BB">
      <w:pPr>
        <w:pStyle w:val="a5"/>
        <w:numPr>
          <w:ilvl w:val="0"/>
          <w:numId w:val="2"/>
        </w:numPr>
        <w:tabs>
          <w:tab w:val="left" w:pos="283"/>
        </w:tabs>
        <w:ind w:left="0" w:firstLine="709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1,5</w:t>
      </w:r>
      <w:r>
        <w:rPr>
          <w:spacing w:val="-1"/>
          <w:sz w:val="24"/>
        </w:rPr>
        <w:t xml:space="preserve"> </w:t>
      </w:r>
      <w:r>
        <w:rPr>
          <w:sz w:val="24"/>
        </w:rPr>
        <w:t>астрономических часа</w:t>
      </w:r>
      <w:r>
        <w:rPr>
          <w:spacing w:val="-2"/>
          <w:sz w:val="24"/>
        </w:rPr>
        <w:t xml:space="preserve"> </w:t>
      </w:r>
      <w:r>
        <w:rPr>
          <w:sz w:val="24"/>
        </w:rPr>
        <w:t>(90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минут);</w:t>
      </w:r>
    </w:p>
    <w:p w14:paraId="5C11DD1E" w14:textId="77777777" w:rsidR="00872AFA" w:rsidRDefault="008D71BB" w:rsidP="008D71BB">
      <w:pPr>
        <w:pStyle w:val="a5"/>
        <w:numPr>
          <w:ilvl w:val="0"/>
          <w:numId w:val="2"/>
        </w:numPr>
        <w:tabs>
          <w:tab w:val="left" w:pos="283"/>
        </w:tabs>
        <w:ind w:left="0" w:firstLine="709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1,5</w:t>
      </w:r>
      <w:r>
        <w:rPr>
          <w:spacing w:val="-1"/>
          <w:sz w:val="24"/>
        </w:rPr>
        <w:t xml:space="preserve"> </w:t>
      </w:r>
      <w:r>
        <w:rPr>
          <w:sz w:val="24"/>
        </w:rPr>
        <w:t>астрономических часа</w:t>
      </w:r>
      <w:r>
        <w:rPr>
          <w:spacing w:val="-2"/>
          <w:sz w:val="24"/>
        </w:rPr>
        <w:t xml:space="preserve"> </w:t>
      </w:r>
      <w:r>
        <w:rPr>
          <w:sz w:val="24"/>
        </w:rPr>
        <w:t>(90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минут);</w:t>
      </w:r>
    </w:p>
    <w:p w14:paraId="345CB30C" w14:textId="77777777" w:rsidR="00872AFA" w:rsidRDefault="008D71BB" w:rsidP="008D71BB">
      <w:pPr>
        <w:pStyle w:val="a5"/>
        <w:numPr>
          <w:ilvl w:val="0"/>
          <w:numId w:val="2"/>
        </w:numPr>
        <w:tabs>
          <w:tab w:val="left" w:pos="283"/>
        </w:tabs>
        <w:ind w:left="0" w:firstLine="709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астрономических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1"/>
          <w:sz w:val="24"/>
        </w:rPr>
        <w:t xml:space="preserve"> </w:t>
      </w:r>
      <w:r>
        <w:rPr>
          <w:sz w:val="24"/>
        </w:rPr>
        <w:t>(120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14:paraId="634DA375" w14:textId="77777777" w:rsidR="00872AFA" w:rsidRDefault="008D71BB" w:rsidP="008D71BB">
      <w:pPr>
        <w:pStyle w:val="a5"/>
        <w:numPr>
          <w:ilvl w:val="0"/>
          <w:numId w:val="2"/>
        </w:numPr>
        <w:tabs>
          <w:tab w:val="left" w:pos="403"/>
        </w:tabs>
        <w:ind w:left="0" w:firstLine="709"/>
        <w:rPr>
          <w:sz w:val="24"/>
        </w:rPr>
      </w:pP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астрономических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часа</w:t>
      </w:r>
      <w:r>
        <w:rPr>
          <w:spacing w:val="-1"/>
          <w:sz w:val="24"/>
        </w:rPr>
        <w:t xml:space="preserve"> </w:t>
      </w:r>
      <w:r>
        <w:rPr>
          <w:sz w:val="24"/>
        </w:rPr>
        <w:t>(120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14:paraId="3484A003" w14:textId="77777777" w:rsidR="00872AFA" w:rsidRDefault="008D71BB" w:rsidP="008D71BB">
      <w:pPr>
        <w:pStyle w:val="a5"/>
        <w:numPr>
          <w:ilvl w:val="0"/>
          <w:numId w:val="2"/>
        </w:numPr>
        <w:tabs>
          <w:tab w:val="left" w:pos="403"/>
        </w:tabs>
        <w:ind w:left="0" w:firstLine="709"/>
        <w:rPr>
          <w:sz w:val="24"/>
        </w:rPr>
      </w:pP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астрономических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часа</w:t>
      </w:r>
      <w:r>
        <w:rPr>
          <w:spacing w:val="-1"/>
          <w:sz w:val="24"/>
        </w:rPr>
        <w:t xml:space="preserve"> </w:t>
      </w:r>
      <w:r>
        <w:rPr>
          <w:sz w:val="24"/>
        </w:rPr>
        <w:t>(120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минут).</w:t>
      </w:r>
    </w:p>
    <w:p w14:paraId="5EFB6B21" w14:textId="77777777" w:rsidR="00872AFA" w:rsidRDefault="008D71BB" w:rsidP="008D71BB">
      <w:pPr>
        <w:pStyle w:val="a3"/>
        <w:ind w:left="0" w:right="104" w:firstLine="709"/>
        <w:jc w:val="both"/>
      </w:pPr>
      <w:r>
        <w:t>Участники делятся на возрастные параллели – 7 класс, 8 класс, 9 класс, 10 класс, 11</w:t>
      </w:r>
      <w:r>
        <w:rPr>
          <w:spacing w:val="-57"/>
        </w:rPr>
        <w:t xml:space="preserve"> </w:t>
      </w:r>
      <w:r>
        <w:rPr>
          <w:spacing w:val="-1"/>
        </w:rPr>
        <w:t>класс.</w:t>
      </w:r>
      <w:r>
        <w:rPr>
          <w:spacing w:val="-15"/>
        </w:rPr>
        <w:t xml:space="preserve"> </w:t>
      </w:r>
      <w:r>
        <w:rPr>
          <w:spacing w:val="-1"/>
        </w:rPr>
        <w:t>Олимпиада</w:t>
      </w:r>
      <w:r>
        <w:rPr>
          <w:spacing w:val="-16"/>
        </w:rPr>
        <w:t xml:space="preserve"> </w:t>
      </w:r>
      <w:r>
        <w:rPr>
          <w:spacing w:val="-1"/>
        </w:rPr>
        <w:t>проводится</w:t>
      </w:r>
      <w:r>
        <w:rPr>
          <w:spacing w:val="-15"/>
        </w:rPr>
        <w:t xml:space="preserve"> </w:t>
      </w:r>
      <w:r>
        <w:rPr>
          <w:spacing w:val="-1"/>
        </w:rPr>
        <w:t>отдельно</w:t>
      </w:r>
      <w:r>
        <w:rPr>
          <w:spacing w:val="-12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каждой</w:t>
      </w:r>
      <w:r>
        <w:rPr>
          <w:spacing w:val="-14"/>
        </w:rPr>
        <w:t xml:space="preserve"> </w:t>
      </w:r>
      <w:r>
        <w:t>параллели.</w:t>
      </w:r>
      <w:r>
        <w:rPr>
          <w:spacing w:val="-13"/>
        </w:rPr>
        <w:t xml:space="preserve"> </w:t>
      </w:r>
      <w:r>
        <w:t>Итоги</w:t>
      </w:r>
      <w:r>
        <w:rPr>
          <w:spacing w:val="-14"/>
        </w:rPr>
        <w:t xml:space="preserve"> </w:t>
      </w:r>
      <w:r>
        <w:t>муниципального</w:t>
      </w:r>
      <w:r>
        <w:rPr>
          <w:spacing w:val="-15"/>
        </w:rPr>
        <w:t xml:space="preserve"> </w:t>
      </w:r>
      <w:r>
        <w:t>этапа</w:t>
      </w:r>
      <w:r>
        <w:rPr>
          <w:spacing w:val="-57"/>
        </w:rPr>
        <w:t xml:space="preserve"> </w:t>
      </w:r>
      <w:r>
        <w:t>подводятс</w:t>
      </w:r>
      <w:r>
        <w:t>я</w:t>
      </w:r>
      <w:r>
        <w:rPr>
          <w:spacing w:val="-1"/>
        </w:rPr>
        <w:t xml:space="preserve"> </w:t>
      </w:r>
      <w:r>
        <w:t>по каждой</w:t>
      </w:r>
      <w:r>
        <w:rPr>
          <w:spacing w:val="-2"/>
        </w:rPr>
        <w:t xml:space="preserve"> </w:t>
      </w:r>
      <w:r>
        <w:t>параллели отдельно.</w:t>
      </w:r>
    </w:p>
    <w:p w14:paraId="6E49BB3C" w14:textId="77777777" w:rsidR="00872AFA" w:rsidRDefault="008D71BB" w:rsidP="008D71BB">
      <w:pPr>
        <w:pStyle w:val="a3"/>
        <w:ind w:left="0" w:firstLine="709"/>
      </w:pPr>
      <w:r>
        <w:t>Максимальная</w:t>
      </w:r>
      <w:r>
        <w:rPr>
          <w:spacing w:val="-3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задания:</w:t>
      </w:r>
    </w:p>
    <w:p w14:paraId="1DA0DC5E" w14:textId="77777777" w:rsidR="00872AFA" w:rsidRDefault="008D71BB" w:rsidP="008D71BB">
      <w:pPr>
        <w:pStyle w:val="a5"/>
        <w:numPr>
          <w:ilvl w:val="0"/>
          <w:numId w:val="1"/>
        </w:numPr>
        <w:tabs>
          <w:tab w:val="left" w:pos="283"/>
        </w:tabs>
        <w:ind w:left="0" w:firstLine="709"/>
        <w:rPr>
          <w:sz w:val="24"/>
        </w:rPr>
      </w:pP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32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</w:t>
      </w:r>
    </w:p>
    <w:p w14:paraId="3F32C775" w14:textId="77777777" w:rsidR="00872AFA" w:rsidRDefault="008D71BB" w:rsidP="008D71BB">
      <w:pPr>
        <w:pStyle w:val="a5"/>
        <w:numPr>
          <w:ilvl w:val="0"/>
          <w:numId w:val="1"/>
        </w:numPr>
        <w:tabs>
          <w:tab w:val="left" w:pos="283"/>
        </w:tabs>
        <w:ind w:left="0" w:firstLine="709"/>
        <w:rPr>
          <w:sz w:val="24"/>
        </w:rPr>
      </w:pP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32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</w:t>
      </w:r>
    </w:p>
    <w:p w14:paraId="1A1AAE05" w14:textId="77777777" w:rsidR="00872AFA" w:rsidRDefault="008D71BB" w:rsidP="008D71BB">
      <w:pPr>
        <w:pStyle w:val="a5"/>
        <w:numPr>
          <w:ilvl w:val="0"/>
          <w:numId w:val="1"/>
        </w:numPr>
        <w:tabs>
          <w:tab w:val="left" w:pos="283"/>
        </w:tabs>
        <w:ind w:left="0" w:firstLine="709"/>
        <w:rPr>
          <w:sz w:val="24"/>
        </w:rPr>
      </w:pP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48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</w:p>
    <w:p w14:paraId="0C92B97B" w14:textId="77777777" w:rsidR="00872AFA" w:rsidRDefault="008D71BB" w:rsidP="008D71BB">
      <w:pPr>
        <w:pStyle w:val="a5"/>
        <w:numPr>
          <w:ilvl w:val="0"/>
          <w:numId w:val="1"/>
        </w:numPr>
        <w:tabs>
          <w:tab w:val="left" w:pos="403"/>
        </w:tabs>
        <w:ind w:left="0" w:firstLine="709"/>
        <w:rPr>
          <w:sz w:val="24"/>
        </w:rPr>
      </w:pP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48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  <w:bookmarkStart w:id="0" w:name="_GoBack"/>
      <w:bookmarkEnd w:id="0"/>
    </w:p>
    <w:p w14:paraId="73E257FB" w14:textId="77777777" w:rsidR="00872AFA" w:rsidRDefault="008D71BB" w:rsidP="008D71BB">
      <w:pPr>
        <w:pStyle w:val="a5"/>
        <w:numPr>
          <w:ilvl w:val="0"/>
          <w:numId w:val="1"/>
        </w:numPr>
        <w:tabs>
          <w:tab w:val="left" w:pos="403"/>
        </w:tabs>
        <w:ind w:left="0" w:firstLine="709"/>
        <w:rPr>
          <w:sz w:val="24"/>
        </w:rPr>
      </w:pPr>
      <w:r>
        <w:rPr>
          <w:sz w:val="24"/>
        </w:rPr>
        <w:t>класс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48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</w:p>
    <w:p w14:paraId="4D563025" w14:textId="77777777" w:rsidR="00872AFA" w:rsidRDefault="008D71BB" w:rsidP="008D71BB">
      <w:pPr>
        <w:pStyle w:val="a3"/>
        <w:ind w:left="0" w:right="103" w:firstLine="709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аудитории,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предоставлено</w:t>
      </w:r>
      <w:r>
        <w:rPr>
          <w:spacing w:val="1"/>
        </w:rPr>
        <w:t xml:space="preserve"> </w:t>
      </w:r>
      <w:r>
        <w:t>отдельное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равные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-57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санитарно-эпидемиологическим</w:t>
      </w:r>
      <w:r>
        <w:rPr>
          <w:spacing w:val="-57"/>
        </w:rPr>
        <w:t xml:space="preserve"> </w:t>
      </w:r>
      <w:r>
        <w:t>правилам</w:t>
      </w:r>
      <w:r>
        <w:rPr>
          <w:spacing w:val="-2"/>
        </w:rPr>
        <w:t xml:space="preserve"> </w:t>
      </w:r>
      <w:r>
        <w:t>и нормам.</w:t>
      </w:r>
    </w:p>
    <w:p w14:paraId="7E81CDEF" w14:textId="77777777" w:rsidR="00872AFA" w:rsidRDefault="008D71BB" w:rsidP="008D71BB">
      <w:pPr>
        <w:pStyle w:val="a3"/>
        <w:ind w:left="0" w:right="109" w:firstLine="709"/>
        <w:jc w:val="both"/>
      </w:pPr>
      <w:r>
        <w:t>Расчет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аудиторий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числом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посадочных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аудиториях. Проведению тура предшествует краткий инструктаж участников о правилах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олимпиаде.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</w:t>
      </w:r>
      <w:r>
        <w:t>риалов,</w:t>
      </w:r>
      <w:r>
        <w:rPr>
          <w:spacing w:val="1"/>
        </w:rPr>
        <w:t xml:space="preserve"> </w:t>
      </w:r>
      <w:r>
        <w:t>предоставленных</w:t>
      </w:r>
      <w:r>
        <w:rPr>
          <w:spacing w:val="1"/>
        </w:rPr>
        <w:t xml:space="preserve"> </w:t>
      </w:r>
      <w:r>
        <w:t>организаторами, предусмотренных в заданиях и критериях оценивания. Использование</w:t>
      </w:r>
      <w:r>
        <w:rPr>
          <w:spacing w:val="1"/>
        </w:rPr>
        <w:t xml:space="preserve"> </w:t>
      </w:r>
      <w:r>
        <w:t>любых</w:t>
      </w:r>
      <w:r>
        <w:rPr>
          <w:spacing w:val="-1"/>
        </w:rPr>
        <w:t xml:space="preserve"> </w:t>
      </w:r>
      <w:r>
        <w:t>средств связи на</w:t>
      </w:r>
      <w:r>
        <w:rPr>
          <w:spacing w:val="-2"/>
        </w:rPr>
        <w:t xml:space="preserve"> </w:t>
      </w:r>
      <w:r>
        <w:t>олимпиаде</w:t>
      </w:r>
      <w:r>
        <w:rPr>
          <w:spacing w:val="-1"/>
        </w:rPr>
        <w:t xml:space="preserve"> </w:t>
      </w:r>
      <w:r>
        <w:t>категорически запрещается.</w:t>
      </w:r>
    </w:p>
    <w:p w14:paraId="54C64980" w14:textId="77777777" w:rsidR="00872AFA" w:rsidRDefault="008D71BB" w:rsidP="008D71BB">
      <w:pPr>
        <w:pStyle w:val="a3"/>
        <w:spacing w:before="1"/>
        <w:ind w:left="0" w:right="111" w:firstLine="709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материальная</w:t>
      </w:r>
      <w:r>
        <w:rPr>
          <w:spacing w:val="-1"/>
        </w:rPr>
        <w:t xml:space="preserve"> </w:t>
      </w:r>
      <w:r>
        <w:t>база, кот</w:t>
      </w:r>
      <w:r>
        <w:t>орая</w:t>
      </w:r>
      <w:r>
        <w:rPr>
          <w:spacing w:val="-1"/>
        </w:rPr>
        <w:t xml:space="preserve"> </w:t>
      </w:r>
      <w:r>
        <w:t>включает в</w:t>
      </w:r>
      <w:r>
        <w:rPr>
          <w:spacing w:val="-2"/>
        </w:rPr>
        <w:t xml:space="preserve"> </w:t>
      </w:r>
      <w:r>
        <w:t>себя элементы</w:t>
      </w:r>
      <w:r>
        <w:rPr>
          <w:spacing w:val="-1"/>
        </w:rPr>
        <w:t xml:space="preserve"> </w:t>
      </w:r>
      <w:r>
        <w:t>для проведения</w:t>
      </w:r>
      <w:r>
        <w:rPr>
          <w:spacing w:val="-1"/>
        </w:rPr>
        <w:t xml:space="preserve"> </w:t>
      </w:r>
      <w:r>
        <w:t>тура.</w:t>
      </w:r>
    </w:p>
    <w:p w14:paraId="55FEA11E" w14:textId="77777777" w:rsidR="00872AFA" w:rsidRDefault="008D71BB" w:rsidP="008D71BB">
      <w:pPr>
        <w:pStyle w:val="a3"/>
        <w:ind w:left="0" w:right="105" w:firstLine="709"/>
        <w:jc w:val="both"/>
      </w:pPr>
      <w:r>
        <w:t>Данный этап также не предусматривает выполнение каких-либо практических и</w:t>
      </w:r>
      <w:r>
        <w:rPr>
          <w:spacing w:val="1"/>
        </w:rPr>
        <w:t xml:space="preserve"> </w:t>
      </w:r>
      <w:r>
        <w:t>наблюдательных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астрономии,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специального</w:t>
      </w:r>
      <w:r>
        <w:rPr>
          <w:spacing w:val="1"/>
        </w:rPr>
        <w:t xml:space="preserve"> </w:t>
      </w:r>
      <w:r>
        <w:t>оборудования (телескопов и других астрономических приборов), поэтому материальные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выходят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рамки</w:t>
      </w:r>
      <w:r>
        <w:rPr>
          <w:spacing w:val="-6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стандартного</w:t>
      </w:r>
      <w:r>
        <w:rPr>
          <w:spacing w:val="-6"/>
        </w:rPr>
        <w:t xml:space="preserve"> </w:t>
      </w:r>
      <w:r>
        <w:t>аудиторного</w:t>
      </w:r>
      <w:r>
        <w:rPr>
          <w:spacing w:val="-58"/>
        </w:rPr>
        <w:t xml:space="preserve"> </w:t>
      </w:r>
      <w:r>
        <w:t>режима.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выдается</w:t>
      </w:r>
      <w:r>
        <w:rPr>
          <w:spacing w:val="1"/>
        </w:rPr>
        <w:t xml:space="preserve"> </w:t>
      </w:r>
      <w:r>
        <w:t>распечатанный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бланк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О</w:t>
      </w:r>
      <w:r>
        <w:t>тветы</w:t>
      </w:r>
      <w:r>
        <w:rPr>
          <w:spacing w:val="1"/>
        </w:rPr>
        <w:t xml:space="preserve"> </w:t>
      </w:r>
      <w:r>
        <w:t>вносятся</w:t>
      </w:r>
      <w:r>
        <w:rPr>
          <w:spacing w:val="1"/>
        </w:rPr>
        <w:t xml:space="preserve"> </w:t>
      </w:r>
      <w:r>
        <w:rPr>
          <w:b/>
        </w:rPr>
        <w:t>ТОЛЬКО!!!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стандартизированный</w:t>
      </w:r>
      <w:r>
        <w:rPr>
          <w:spacing w:val="1"/>
        </w:rPr>
        <w:t xml:space="preserve"> </w:t>
      </w:r>
      <w:r>
        <w:t>бланк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Бланки</w:t>
      </w:r>
      <w:r>
        <w:rPr>
          <w:spacing w:val="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 черновиков.</w:t>
      </w:r>
    </w:p>
    <w:p w14:paraId="7377EB50" w14:textId="77777777" w:rsidR="008D71BB" w:rsidRDefault="008D71BB" w:rsidP="008D71BB">
      <w:pPr>
        <w:pStyle w:val="a3"/>
        <w:spacing w:before="73"/>
        <w:ind w:left="0" w:right="105" w:firstLine="709"/>
        <w:jc w:val="both"/>
      </w:pPr>
      <w:r>
        <w:t>Участники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циркуль, транспортир, линейку и т. п.) и непрограммируемый̆ инженерный калькулятор. В</w:t>
      </w:r>
      <w:r>
        <w:rPr>
          <w:spacing w:val="-57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калькуляторы,</w:t>
      </w:r>
      <w:r>
        <w:rPr>
          <w:spacing w:val="1"/>
        </w:rPr>
        <w:t xml:space="preserve"> </w:t>
      </w:r>
      <w:r>
        <w:t>допустимые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ЕГЭ,</w:t>
      </w:r>
      <w:r>
        <w:rPr>
          <w:spacing w:val="1"/>
        </w:rPr>
        <w:t xml:space="preserve"> </w:t>
      </w:r>
      <w:r>
        <w:t>разрешаются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 на любых этапах олимпиады. Рекомендуется иметь в аудитории несколько</w:t>
      </w:r>
      <w:r>
        <w:rPr>
          <w:spacing w:val="1"/>
        </w:rPr>
        <w:t xml:space="preserve"> </w:t>
      </w:r>
      <w:r>
        <w:t>запасных</w:t>
      </w:r>
      <w:r>
        <w:rPr>
          <w:spacing w:val="-1"/>
        </w:rPr>
        <w:t xml:space="preserve"> </w:t>
      </w:r>
      <w:r>
        <w:t>ручек черного или</w:t>
      </w:r>
      <w:r>
        <w:rPr>
          <w:spacing w:val="1"/>
        </w:rPr>
        <w:t xml:space="preserve"> </w:t>
      </w:r>
      <w:r>
        <w:t>синего</w:t>
      </w:r>
      <w:r>
        <w:rPr>
          <w:spacing w:val="-1"/>
        </w:rPr>
        <w:t xml:space="preserve"> </w:t>
      </w:r>
      <w:r>
        <w:t>цвета.</w:t>
      </w:r>
    </w:p>
    <w:p w14:paraId="5A8B3E84" w14:textId="77777777" w:rsidR="008D71BB" w:rsidRDefault="008D71BB" w:rsidP="008D71BB">
      <w:pPr>
        <w:pStyle w:val="a3"/>
        <w:spacing w:before="1"/>
        <w:ind w:left="0" w:right="105" w:firstLine="709"/>
        <w:jc w:val="both"/>
      </w:pPr>
      <w:r>
        <w:t>Разбор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3"/>
        </w:rPr>
        <w:t xml:space="preserve"> </w:t>
      </w:r>
      <w:r>
        <w:t>туров.</w:t>
      </w:r>
    </w:p>
    <w:p w14:paraId="2AEA41DE" w14:textId="77777777" w:rsidR="008D71BB" w:rsidRDefault="008D71BB" w:rsidP="008D71BB">
      <w:pPr>
        <w:pStyle w:val="a3"/>
        <w:ind w:left="0" w:firstLine="709"/>
        <w:jc w:val="both"/>
      </w:pPr>
      <w:r>
        <w:t>Видео-разбор</w:t>
      </w:r>
      <w:r>
        <w:rPr>
          <w:spacing w:val="27"/>
        </w:rPr>
        <w:t xml:space="preserve"> </w:t>
      </w:r>
      <w:r>
        <w:t>заданий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критерии</w:t>
      </w:r>
      <w:r>
        <w:rPr>
          <w:spacing w:val="28"/>
        </w:rPr>
        <w:t xml:space="preserve"> </w:t>
      </w:r>
      <w:r>
        <w:t>оценивания</w:t>
      </w:r>
      <w:r>
        <w:rPr>
          <w:spacing w:val="55"/>
        </w:rPr>
        <w:t xml:space="preserve"> </w:t>
      </w:r>
      <w:r>
        <w:t>будут</w:t>
      </w:r>
      <w:r>
        <w:rPr>
          <w:spacing w:val="27"/>
        </w:rPr>
        <w:t xml:space="preserve"> </w:t>
      </w:r>
      <w:r>
        <w:t>размещены</w:t>
      </w:r>
      <w:r>
        <w:rPr>
          <w:spacing w:val="114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сайте</w:t>
      </w:r>
      <w:r>
        <w:rPr>
          <w:spacing w:val="26"/>
        </w:rPr>
        <w:t xml:space="preserve"> </w:t>
      </w:r>
      <w:r>
        <w:t>Фонда</w:t>
      </w:r>
    </w:p>
    <w:p w14:paraId="77EDBB69" w14:textId="77777777" w:rsidR="008D71BB" w:rsidRDefault="008D71BB" w:rsidP="008D71BB">
      <w:pPr>
        <w:pStyle w:val="a3"/>
        <w:ind w:left="0" w:firstLine="709"/>
        <w:jc w:val="both"/>
      </w:pPr>
      <w:r>
        <w:t>«Золотое</w:t>
      </w:r>
      <w:r>
        <w:rPr>
          <w:spacing w:val="-4"/>
        </w:rPr>
        <w:t xml:space="preserve"> </w:t>
      </w:r>
      <w:r>
        <w:t>сечение»</w:t>
      </w:r>
      <w:r>
        <w:rPr>
          <w:spacing w:val="-3"/>
        </w:rPr>
        <w:t xml:space="preserve"> </w:t>
      </w:r>
      <w:r>
        <w:t>(</w:t>
      </w:r>
      <w:hyperlink r:id="rId5">
        <w:r>
          <w:rPr>
            <w:color w:val="0462C1"/>
            <w:u w:val="single" w:color="0462C1"/>
          </w:rPr>
          <w:t>https://zsfond.ru/vsosh/municipal</w:t>
        </w:r>
      </w:hyperlink>
      <w:r>
        <w:t>).</w:t>
      </w:r>
    </w:p>
    <w:p w14:paraId="763B9C35" w14:textId="77777777" w:rsidR="008D71BB" w:rsidRDefault="008D71BB" w:rsidP="008D71BB">
      <w:pPr>
        <w:pStyle w:val="a3"/>
        <w:ind w:left="0" w:right="105" w:firstLine="709"/>
        <w:jc w:val="both"/>
      </w:pPr>
      <w:r>
        <w:t>Показ</w:t>
      </w:r>
      <w:r>
        <w:rPr>
          <w:spacing w:val="1"/>
        </w:rPr>
        <w:t xml:space="preserve"> </w:t>
      </w:r>
      <w:r>
        <w:t>олимпиадных работ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проведён</w:t>
      </w:r>
      <w:r>
        <w:rPr>
          <w:spacing w:val="1"/>
        </w:rPr>
        <w:t xml:space="preserve"> </w:t>
      </w:r>
      <w:r>
        <w:t>очно или</w:t>
      </w:r>
      <w:r>
        <w:rPr>
          <w:spacing w:val="1"/>
        </w:rPr>
        <w:t xml:space="preserve"> </w:t>
      </w:r>
      <w:r>
        <w:t>в личных кабинетах</w:t>
      </w:r>
      <w:r>
        <w:rPr>
          <w:spacing w:val="1"/>
        </w:rPr>
        <w:t xml:space="preserve"> </w:t>
      </w:r>
      <w:r>
        <w:t>участников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сайте</w:t>
      </w:r>
      <w:r>
        <w:rPr>
          <w:spacing w:val="-8"/>
        </w:rPr>
        <w:t xml:space="preserve"> </w:t>
      </w:r>
      <w:r>
        <w:t>ИРО</w:t>
      </w:r>
      <w:r>
        <w:rPr>
          <w:spacing w:val="-9"/>
        </w:rPr>
        <w:t xml:space="preserve"> </w:t>
      </w:r>
      <w:r>
        <w:t>(</w:t>
      </w:r>
      <w:hyperlink r:id="rId6">
        <w:r>
          <w:rPr>
            <w:color w:val="0462C1"/>
            <w:u w:val="single" w:color="0462C1"/>
          </w:rPr>
          <w:t>https://vsoshlk.irro.ru</w:t>
        </w:r>
      </w:hyperlink>
      <w:r>
        <w:rPr>
          <w:color w:val="0462C1"/>
          <w:u w:val="single" w:color="0462C1"/>
        </w:rPr>
        <w:t>)</w:t>
      </w:r>
      <w:r>
        <w:t>.</w:t>
      </w:r>
      <w:r>
        <w:rPr>
          <w:spacing w:val="-9"/>
        </w:rPr>
        <w:t xml:space="preserve"> </w:t>
      </w:r>
      <w:r>
        <w:t>Процедура</w:t>
      </w:r>
      <w:r>
        <w:rPr>
          <w:spacing w:val="-10"/>
        </w:rPr>
        <w:t xml:space="preserve"> </w:t>
      </w:r>
      <w:r>
        <w:t>показа</w:t>
      </w:r>
      <w:r>
        <w:rPr>
          <w:spacing w:val="-10"/>
        </w:rPr>
        <w:t xml:space="preserve"> </w:t>
      </w:r>
      <w:r>
        <w:t>работ</w:t>
      </w:r>
      <w:r>
        <w:rPr>
          <w:spacing w:val="-9"/>
        </w:rPr>
        <w:t xml:space="preserve"> </w:t>
      </w:r>
      <w:r>
        <w:t>регламентируется</w:t>
      </w:r>
      <w:r>
        <w:rPr>
          <w:spacing w:val="-57"/>
        </w:rPr>
        <w:t xml:space="preserve"> </w:t>
      </w:r>
      <w:r>
        <w:t>организационно-технологической</w:t>
      </w:r>
      <w:r>
        <w:rPr>
          <w:spacing w:val="-8"/>
        </w:rPr>
        <w:t xml:space="preserve"> </w:t>
      </w:r>
      <w:r>
        <w:t>моделью</w:t>
      </w:r>
      <w:r>
        <w:rPr>
          <w:spacing w:val="-7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муниципального</w:t>
      </w:r>
      <w:r>
        <w:rPr>
          <w:spacing w:val="-9"/>
        </w:rPr>
        <w:t xml:space="preserve"> </w:t>
      </w:r>
      <w:r>
        <w:t>этапа</w:t>
      </w:r>
      <w:r>
        <w:rPr>
          <w:spacing w:val="-9"/>
        </w:rPr>
        <w:t xml:space="preserve"> </w:t>
      </w:r>
      <w:r>
        <w:t>олимпиады,</w:t>
      </w:r>
      <w:r>
        <w:rPr>
          <w:spacing w:val="-58"/>
        </w:rPr>
        <w:t xml:space="preserve"> </w:t>
      </w:r>
      <w:r>
        <w:t>принятой в муниципальном образовании, расположенном на территории Свердловской</w:t>
      </w:r>
      <w:r>
        <w:rPr>
          <w:spacing w:val="1"/>
        </w:rPr>
        <w:t xml:space="preserve"> </w:t>
      </w:r>
      <w:r>
        <w:t>области.</w:t>
      </w:r>
    </w:p>
    <w:p w14:paraId="2477F223" w14:textId="77777777" w:rsidR="00872AFA" w:rsidRDefault="00872AFA" w:rsidP="008D71BB">
      <w:pPr>
        <w:ind w:firstLine="709"/>
        <w:jc w:val="both"/>
        <w:sectPr w:rsidR="00872AFA" w:rsidSect="008D71BB">
          <w:type w:val="continuous"/>
          <w:pgSz w:w="11910" w:h="16840"/>
          <w:pgMar w:top="709" w:right="740" w:bottom="280" w:left="1600" w:header="720" w:footer="720" w:gutter="0"/>
          <w:cols w:space="720"/>
        </w:sectPr>
      </w:pPr>
    </w:p>
    <w:p w14:paraId="7819F23D" w14:textId="77777777" w:rsidR="00872AFA" w:rsidRDefault="008D71BB" w:rsidP="008D71BB">
      <w:pPr>
        <w:pStyle w:val="a3"/>
        <w:ind w:left="0" w:right="108" w:firstLine="709"/>
        <w:jc w:val="both"/>
      </w:pPr>
      <w:r>
        <w:lastRenderedPageBreak/>
        <w:t>Процедура        апелляции        осуществляется</w:t>
      </w:r>
      <w:r>
        <w:t xml:space="preserve">         в         установленное         время</w:t>
      </w:r>
      <w:r>
        <w:rPr>
          <w:spacing w:val="1"/>
        </w:rPr>
        <w:t xml:space="preserve"> </w:t>
      </w:r>
      <w:r>
        <w:t>в соответствии с организационно-технологической моделью проведения 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-7"/>
        </w:rPr>
        <w:t xml:space="preserve"> </w:t>
      </w:r>
      <w:r>
        <w:t>олимпиады,</w:t>
      </w:r>
      <w:r>
        <w:rPr>
          <w:spacing w:val="-8"/>
        </w:rPr>
        <w:t xml:space="preserve"> </w:t>
      </w:r>
      <w:r>
        <w:t>принятой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муниципальном</w:t>
      </w:r>
      <w:r>
        <w:rPr>
          <w:spacing w:val="-8"/>
        </w:rPr>
        <w:t xml:space="preserve"> </w:t>
      </w:r>
      <w:r>
        <w:t>образовании,</w:t>
      </w:r>
      <w:r>
        <w:rPr>
          <w:spacing w:val="-6"/>
        </w:rPr>
        <w:t xml:space="preserve"> </w:t>
      </w:r>
      <w:r>
        <w:t>расположенном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территории</w:t>
      </w:r>
      <w:r>
        <w:rPr>
          <w:spacing w:val="-57"/>
        </w:rPr>
        <w:t xml:space="preserve"> </w:t>
      </w:r>
      <w:r>
        <w:t>Свердловской</w:t>
      </w:r>
      <w:r>
        <w:rPr>
          <w:spacing w:val="-1"/>
        </w:rPr>
        <w:t xml:space="preserve"> </w:t>
      </w:r>
      <w:r>
        <w:t>области.</w:t>
      </w:r>
    </w:p>
    <w:p w14:paraId="166F0AC5" w14:textId="77777777" w:rsidR="00872AFA" w:rsidRDefault="008D71BB" w:rsidP="008D71BB">
      <w:pPr>
        <w:pStyle w:val="a3"/>
        <w:spacing w:before="1"/>
        <w:ind w:left="0" w:right="109" w:firstLine="709"/>
        <w:jc w:val="both"/>
      </w:pPr>
      <w:r>
        <w:t>Процедура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проведена</w:t>
      </w:r>
      <w:r>
        <w:rPr>
          <w:spacing w:val="1"/>
        </w:rPr>
        <w:t xml:space="preserve"> </w:t>
      </w:r>
      <w:r>
        <w:t>очно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-1"/>
        </w:rPr>
        <w:t xml:space="preserve"> </w:t>
      </w:r>
      <w:r>
        <w:t>технологий.</w:t>
      </w:r>
    </w:p>
    <w:p w14:paraId="3CFCDDBD" w14:textId="77777777" w:rsidR="00872AFA" w:rsidRDefault="008D71BB" w:rsidP="008D71BB">
      <w:pPr>
        <w:pStyle w:val="a3"/>
        <w:ind w:left="0" w:right="107" w:firstLine="709"/>
        <w:jc w:val="both"/>
      </w:pPr>
      <w:r>
        <w:t>Окончательные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утверждаются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организационно-технологической</w:t>
      </w:r>
      <w:r>
        <w:rPr>
          <w:spacing w:val="1"/>
        </w:rPr>
        <w:t xml:space="preserve"> </w:t>
      </w:r>
      <w:r>
        <w:t>моделью,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-57"/>
        </w:rPr>
        <w:t xml:space="preserve"> </w:t>
      </w:r>
      <w:r>
        <w:t>организ</w:t>
      </w:r>
      <w:r>
        <w:t>атором</w:t>
      </w:r>
      <w:r>
        <w:rPr>
          <w:spacing w:val="-1"/>
        </w:rPr>
        <w:t xml:space="preserve"> </w:t>
      </w:r>
      <w:r>
        <w:t>муниципального этапа.</w:t>
      </w:r>
    </w:p>
    <w:p w14:paraId="4BD38203" w14:textId="77777777" w:rsidR="00872AFA" w:rsidRDefault="008D71BB" w:rsidP="008D71BB">
      <w:pPr>
        <w:pStyle w:val="a3"/>
        <w:ind w:left="0" w:right="109" w:firstLine="709"/>
        <w:jc w:val="both"/>
      </w:pPr>
      <w:r>
        <w:t>Окончательные итоги муниципального этапа олимпиады подводятся на последнем</w:t>
      </w:r>
      <w:r>
        <w:rPr>
          <w:spacing w:val="1"/>
        </w:rPr>
        <w:t xml:space="preserve"> </w:t>
      </w:r>
      <w:r>
        <w:t>заседании жюри после завершения процесса рассмотрения всех поданных участниками</w:t>
      </w:r>
      <w:r>
        <w:rPr>
          <w:spacing w:val="1"/>
        </w:rPr>
        <w:t xml:space="preserve"> </w:t>
      </w:r>
      <w:r>
        <w:t>апелляций.</w:t>
      </w:r>
    </w:p>
    <w:p w14:paraId="0C2F8B94" w14:textId="77777777" w:rsidR="00872AFA" w:rsidRDefault="008D71BB" w:rsidP="008D71BB">
      <w:pPr>
        <w:pStyle w:val="a3"/>
        <w:ind w:left="0" w:right="112" w:firstLine="709"/>
        <w:jc w:val="both"/>
      </w:pPr>
      <w:r>
        <w:t>Победители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определяю</w:t>
      </w:r>
      <w:r>
        <w:t>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рейтинга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квотой,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этапа.</w:t>
      </w:r>
    </w:p>
    <w:p w14:paraId="170A621E" w14:textId="77777777" w:rsidR="00872AFA" w:rsidRDefault="008D71BB" w:rsidP="008D71BB">
      <w:pPr>
        <w:pStyle w:val="a3"/>
        <w:ind w:left="0" w:right="107" w:firstLine="709"/>
        <w:jc w:val="both"/>
      </w:pPr>
      <w:r>
        <w:t>Документом,</w:t>
      </w:r>
      <w:r>
        <w:rPr>
          <w:spacing w:val="1"/>
        </w:rPr>
        <w:t xml:space="preserve"> </w:t>
      </w:r>
      <w:r>
        <w:t>фиксирующим</w:t>
      </w:r>
      <w:r>
        <w:rPr>
          <w:spacing w:val="1"/>
        </w:rPr>
        <w:t xml:space="preserve"> </w:t>
      </w:r>
      <w:r>
        <w:t>итоговые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-57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этапа,</w:t>
      </w:r>
      <w:r>
        <w:rPr>
          <w:spacing w:val="1"/>
        </w:rPr>
        <w:t xml:space="preserve"> </w:t>
      </w:r>
      <w:r>
        <w:t>подписанный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председателем</w:t>
      </w:r>
      <w:r>
        <w:rPr>
          <w:spacing w:val="-2"/>
        </w:rPr>
        <w:t xml:space="preserve"> </w:t>
      </w:r>
      <w:r>
        <w:t>и секретарем жюри.</w:t>
      </w:r>
    </w:p>
    <w:p w14:paraId="0462D8F7" w14:textId="77777777" w:rsidR="00872AFA" w:rsidRDefault="008D71BB" w:rsidP="008D71BB">
      <w:pPr>
        <w:pStyle w:val="a3"/>
        <w:ind w:left="0" w:right="110" w:firstLine="709"/>
        <w:jc w:val="both"/>
      </w:pPr>
      <w:r>
        <w:t>Окончательные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t>представляющей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ранжированный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убывания набранных ими баллов. Участники с одинаковыми баллами располагают</w:t>
      </w:r>
      <w:r>
        <w:t>ся в</w:t>
      </w:r>
      <w:r>
        <w:rPr>
          <w:spacing w:val="1"/>
        </w:rPr>
        <w:t xml:space="preserve"> </w:t>
      </w:r>
      <w:r>
        <w:t>алфавитном</w:t>
      </w:r>
      <w:r>
        <w:rPr>
          <w:spacing w:val="-2"/>
        </w:rPr>
        <w:t xml:space="preserve"> </w:t>
      </w:r>
      <w:r>
        <w:t>порядке.</w:t>
      </w:r>
    </w:p>
    <w:p w14:paraId="5F2A3AD2" w14:textId="77777777" w:rsidR="00872AFA" w:rsidRDefault="008D71BB" w:rsidP="008D71BB">
      <w:pPr>
        <w:pStyle w:val="a3"/>
        <w:ind w:left="0" w:right="112" w:firstLine="709"/>
        <w:jc w:val="both"/>
      </w:pPr>
      <w:r>
        <w:t>Председатель жюри передает протокол по определению победителей и призеров в</w:t>
      </w:r>
      <w:r>
        <w:rPr>
          <w:spacing w:val="1"/>
        </w:rPr>
        <w:t xml:space="preserve"> </w:t>
      </w:r>
      <w:r>
        <w:t>оргкомитет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итогах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внесения</w:t>
      </w:r>
      <w:r>
        <w:rPr>
          <w:spacing w:val="-1"/>
        </w:rPr>
        <w:t xml:space="preserve"> </w:t>
      </w:r>
      <w:r>
        <w:t>данных в</w:t>
      </w:r>
      <w:r>
        <w:rPr>
          <w:spacing w:val="-1"/>
        </w:rPr>
        <w:t xml:space="preserve"> </w:t>
      </w:r>
      <w:r>
        <w:t>РБДО.</w:t>
      </w:r>
    </w:p>
    <w:sectPr w:rsidR="00872AFA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573ED"/>
    <w:multiLevelType w:val="hybridMultilevel"/>
    <w:tmpl w:val="5C303BAE"/>
    <w:lvl w:ilvl="0" w:tplc="D6202D04">
      <w:start w:val="7"/>
      <w:numFmt w:val="decimal"/>
      <w:lvlText w:val="%1"/>
      <w:lvlJc w:val="left"/>
      <w:pPr>
        <w:ind w:left="28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CC1346">
      <w:numFmt w:val="bullet"/>
      <w:lvlText w:val="•"/>
      <w:lvlJc w:val="left"/>
      <w:pPr>
        <w:ind w:left="1208" w:hanging="180"/>
      </w:pPr>
      <w:rPr>
        <w:rFonts w:hint="default"/>
        <w:lang w:val="ru-RU" w:eastAsia="en-US" w:bidi="ar-SA"/>
      </w:rPr>
    </w:lvl>
    <w:lvl w:ilvl="2" w:tplc="A6827BB2">
      <w:numFmt w:val="bullet"/>
      <w:lvlText w:val="•"/>
      <w:lvlJc w:val="left"/>
      <w:pPr>
        <w:ind w:left="2137" w:hanging="180"/>
      </w:pPr>
      <w:rPr>
        <w:rFonts w:hint="default"/>
        <w:lang w:val="ru-RU" w:eastAsia="en-US" w:bidi="ar-SA"/>
      </w:rPr>
    </w:lvl>
    <w:lvl w:ilvl="3" w:tplc="D4101CBA">
      <w:numFmt w:val="bullet"/>
      <w:lvlText w:val="•"/>
      <w:lvlJc w:val="left"/>
      <w:pPr>
        <w:ind w:left="3065" w:hanging="180"/>
      </w:pPr>
      <w:rPr>
        <w:rFonts w:hint="default"/>
        <w:lang w:val="ru-RU" w:eastAsia="en-US" w:bidi="ar-SA"/>
      </w:rPr>
    </w:lvl>
    <w:lvl w:ilvl="4" w:tplc="7BE21D82">
      <w:numFmt w:val="bullet"/>
      <w:lvlText w:val="•"/>
      <w:lvlJc w:val="left"/>
      <w:pPr>
        <w:ind w:left="3994" w:hanging="180"/>
      </w:pPr>
      <w:rPr>
        <w:rFonts w:hint="default"/>
        <w:lang w:val="ru-RU" w:eastAsia="en-US" w:bidi="ar-SA"/>
      </w:rPr>
    </w:lvl>
    <w:lvl w:ilvl="5" w:tplc="6F488E14">
      <w:numFmt w:val="bullet"/>
      <w:lvlText w:val="•"/>
      <w:lvlJc w:val="left"/>
      <w:pPr>
        <w:ind w:left="4923" w:hanging="180"/>
      </w:pPr>
      <w:rPr>
        <w:rFonts w:hint="default"/>
        <w:lang w:val="ru-RU" w:eastAsia="en-US" w:bidi="ar-SA"/>
      </w:rPr>
    </w:lvl>
    <w:lvl w:ilvl="6" w:tplc="04660170">
      <w:numFmt w:val="bullet"/>
      <w:lvlText w:val="•"/>
      <w:lvlJc w:val="left"/>
      <w:pPr>
        <w:ind w:left="5851" w:hanging="180"/>
      </w:pPr>
      <w:rPr>
        <w:rFonts w:hint="default"/>
        <w:lang w:val="ru-RU" w:eastAsia="en-US" w:bidi="ar-SA"/>
      </w:rPr>
    </w:lvl>
    <w:lvl w:ilvl="7" w:tplc="841E05EA">
      <w:numFmt w:val="bullet"/>
      <w:lvlText w:val="•"/>
      <w:lvlJc w:val="left"/>
      <w:pPr>
        <w:ind w:left="6780" w:hanging="180"/>
      </w:pPr>
      <w:rPr>
        <w:rFonts w:hint="default"/>
        <w:lang w:val="ru-RU" w:eastAsia="en-US" w:bidi="ar-SA"/>
      </w:rPr>
    </w:lvl>
    <w:lvl w:ilvl="8" w:tplc="538A47C4">
      <w:numFmt w:val="bullet"/>
      <w:lvlText w:val="•"/>
      <w:lvlJc w:val="left"/>
      <w:pPr>
        <w:ind w:left="7709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3F706CE7"/>
    <w:multiLevelType w:val="hybridMultilevel"/>
    <w:tmpl w:val="2BE45888"/>
    <w:lvl w:ilvl="0" w:tplc="ADA4E96A">
      <w:start w:val="7"/>
      <w:numFmt w:val="decimal"/>
      <w:lvlText w:val="%1"/>
      <w:lvlJc w:val="left"/>
      <w:pPr>
        <w:ind w:left="28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8FE7B82">
      <w:numFmt w:val="bullet"/>
      <w:lvlText w:val="•"/>
      <w:lvlJc w:val="left"/>
      <w:pPr>
        <w:ind w:left="1208" w:hanging="180"/>
      </w:pPr>
      <w:rPr>
        <w:rFonts w:hint="default"/>
        <w:lang w:val="ru-RU" w:eastAsia="en-US" w:bidi="ar-SA"/>
      </w:rPr>
    </w:lvl>
    <w:lvl w:ilvl="2" w:tplc="9030F3B6">
      <w:numFmt w:val="bullet"/>
      <w:lvlText w:val="•"/>
      <w:lvlJc w:val="left"/>
      <w:pPr>
        <w:ind w:left="2137" w:hanging="180"/>
      </w:pPr>
      <w:rPr>
        <w:rFonts w:hint="default"/>
        <w:lang w:val="ru-RU" w:eastAsia="en-US" w:bidi="ar-SA"/>
      </w:rPr>
    </w:lvl>
    <w:lvl w:ilvl="3" w:tplc="317479BC">
      <w:numFmt w:val="bullet"/>
      <w:lvlText w:val="•"/>
      <w:lvlJc w:val="left"/>
      <w:pPr>
        <w:ind w:left="3065" w:hanging="180"/>
      </w:pPr>
      <w:rPr>
        <w:rFonts w:hint="default"/>
        <w:lang w:val="ru-RU" w:eastAsia="en-US" w:bidi="ar-SA"/>
      </w:rPr>
    </w:lvl>
    <w:lvl w:ilvl="4" w:tplc="8FA04E5C">
      <w:numFmt w:val="bullet"/>
      <w:lvlText w:val="•"/>
      <w:lvlJc w:val="left"/>
      <w:pPr>
        <w:ind w:left="3994" w:hanging="180"/>
      </w:pPr>
      <w:rPr>
        <w:rFonts w:hint="default"/>
        <w:lang w:val="ru-RU" w:eastAsia="en-US" w:bidi="ar-SA"/>
      </w:rPr>
    </w:lvl>
    <w:lvl w:ilvl="5" w:tplc="914CAA48">
      <w:numFmt w:val="bullet"/>
      <w:lvlText w:val="•"/>
      <w:lvlJc w:val="left"/>
      <w:pPr>
        <w:ind w:left="4923" w:hanging="180"/>
      </w:pPr>
      <w:rPr>
        <w:rFonts w:hint="default"/>
        <w:lang w:val="ru-RU" w:eastAsia="en-US" w:bidi="ar-SA"/>
      </w:rPr>
    </w:lvl>
    <w:lvl w:ilvl="6" w:tplc="416E974E">
      <w:numFmt w:val="bullet"/>
      <w:lvlText w:val="•"/>
      <w:lvlJc w:val="left"/>
      <w:pPr>
        <w:ind w:left="5851" w:hanging="180"/>
      </w:pPr>
      <w:rPr>
        <w:rFonts w:hint="default"/>
        <w:lang w:val="ru-RU" w:eastAsia="en-US" w:bidi="ar-SA"/>
      </w:rPr>
    </w:lvl>
    <w:lvl w:ilvl="7" w:tplc="037C100E">
      <w:numFmt w:val="bullet"/>
      <w:lvlText w:val="•"/>
      <w:lvlJc w:val="left"/>
      <w:pPr>
        <w:ind w:left="6780" w:hanging="180"/>
      </w:pPr>
      <w:rPr>
        <w:rFonts w:hint="default"/>
        <w:lang w:val="ru-RU" w:eastAsia="en-US" w:bidi="ar-SA"/>
      </w:rPr>
    </w:lvl>
    <w:lvl w:ilvl="8" w:tplc="3D2ACFF2">
      <w:numFmt w:val="bullet"/>
      <w:lvlText w:val="•"/>
      <w:lvlJc w:val="left"/>
      <w:pPr>
        <w:ind w:left="7709" w:hanging="18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72AFA"/>
    <w:rsid w:val="00872AFA"/>
    <w:rsid w:val="008D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ADB8A"/>
  <w15:docId w15:val="{BB103E48-5CAE-41B0-A648-12A8906FB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382" w:right="385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282" w:hanging="18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soshlk.irro.ru/" TargetMode="External"/><Relationship Id="rId5" Type="http://schemas.openxmlformats.org/officeDocument/2006/relationships/hyperlink" Target="https://zsfond.ru/vsosh/municip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717</Words>
  <Characters>4089</Characters>
  <Application>Microsoft Office Word</Application>
  <DocSecurity>0</DocSecurity>
  <Lines>34</Lines>
  <Paragraphs>9</Paragraphs>
  <ScaleCrop>false</ScaleCrop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Скрипниченко Павел Вадимович</dc:creator>
  <cp:lastModifiedBy>Пользователь</cp:lastModifiedBy>
  <cp:revision>2</cp:revision>
  <dcterms:created xsi:type="dcterms:W3CDTF">2021-12-15T06:31:00Z</dcterms:created>
  <dcterms:modified xsi:type="dcterms:W3CDTF">2021-12-15T08:26:00Z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2021-10-28T00:00:00Z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2021-12-15T00:00:00Z</vt:filetime>
  </property>
</Properties>
</file>